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DDA" w:rsidRPr="00DC4699" w:rsidRDefault="00C11DDA" w:rsidP="00490CA3">
      <w:pPr>
        <w:autoSpaceDE w:val="0"/>
        <w:autoSpaceDN w:val="0"/>
        <w:adjustRightInd w:val="0"/>
        <w:jc w:val="center"/>
        <w:rPr>
          <w:rFonts w:asciiTheme="minorEastAsia" w:hAnsiTheme="minorEastAsia" w:cs="ＭＳ明朝"/>
          <w:kern w:val="0"/>
          <w:szCs w:val="21"/>
        </w:rPr>
      </w:pPr>
      <w:bookmarkStart w:id="0" w:name="_GoBack"/>
      <w:bookmarkEnd w:id="0"/>
    </w:p>
    <w:p w:rsidR="00490CA3" w:rsidRPr="00DC4699" w:rsidRDefault="00490CA3" w:rsidP="00490CA3">
      <w:pPr>
        <w:autoSpaceDE w:val="0"/>
        <w:autoSpaceDN w:val="0"/>
        <w:adjustRightInd w:val="0"/>
        <w:jc w:val="center"/>
        <w:rPr>
          <w:rFonts w:asciiTheme="minorEastAsia" w:hAnsiTheme="minorEastAsia" w:cs="ＭＳ明朝"/>
          <w:kern w:val="0"/>
          <w:szCs w:val="21"/>
        </w:rPr>
      </w:pPr>
      <w:r w:rsidRPr="00DC4699">
        <w:rPr>
          <w:rFonts w:asciiTheme="minorEastAsia" w:hAnsiTheme="minorEastAsia" w:cs="ＭＳ明朝" w:hint="eastAsia"/>
          <w:kern w:val="0"/>
          <w:szCs w:val="21"/>
        </w:rPr>
        <w:t>誓</w:t>
      </w:r>
      <w:r w:rsidR="00056877">
        <w:rPr>
          <w:rFonts w:asciiTheme="minorEastAsia" w:hAnsiTheme="minorEastAsia" w:cs="ＭＳ明朝" w:hint="eastAsia"/>
          <w:kern w:val="0"/>
          <w:szCs w:val="21"/>
        </w:rPr>
        <w:t xml:space="preserve">　</w:t>
      </w:r>
      <w:r w:rsidRPr="00DC4699">
        <w:rPr>
          <w:rFonts w:asciiTheme="minorEastAsia" w:hAnsiTheme="minorEastAsia" w:cs="ＭＳ明朝" w:hint="eastAsia"/>
          <w:kern w:val="0"/>
          <w:szCs w:val="21"/>
        </w:rPr>
        <w:t>約</w:t>
      </w:r>
      <w:r w:rsidR="00056877">
        <w:rPr>
          <w:rFonts w:asciiTheme="minorEastAsia" w:hAnsiTheme="minorEastAsia" w:cs="ＭＳ明朝" w:hint="eastAsia"/>
          <w:kern w:val="0"/>
          <w:szCs w:val="21"/>
        </w:rPr>
        <w:t xml:space="preserve">　</w:t>
      </w:r>
      <w:r w:rsidRPr="00DC4699">
        <w:rPr>
          <w:rFonts w:asciiTheme="minorEastAsia" w:hAnsiTheme="minorEastAsia" w:cs="ＭＳ明朝" w:hint="eastAsia"/>
          <w:kern w:val="0"/>
          <w:szCs w:val="21"/>
        </w:rPr>
        <w:t>書</w:t>
      </w:r>
    </w:p>
    <w:p w:rsidR="00490CA3" w:rsidRPr="00DC4699" w:rsidRDefault="00490CA3" w:rsidP="00490CA3">
      <w:pPr>
        <w:autoSpaceDE w:val="0"/>
        <w:autoSpaceDN w:val="0"/>
        <w:adjustRightInd w:val="0"/>
        <w:jc w:val="right"/>
        <w:rPr>
          <w:rFonts w:asciiTheme="minorEastAsia" w:hAnsiTheme="minorEastAsia" w:cs="ＭＳ明朝"/>
          <w:kern w:val="0"/>
          <w:szCs w:val="21"/>
        </w:rPr>
      </w:pPr>
      <w:r w:rsidRPr="00DC4699">
        <w:rPr>
          <w:rFonts w:asciiTheme="minorEastAsia" w:hAnsiTheme="minorEastAsia" w:cs="ＭＳ明朝" w:hint="eastAsia"/>
          <w:kern w:val="0"/>
          <w:szCs w:val="21"/>
        </w:rPr>
        <w:t xml:space="preserve">　　　年　　　月　　　日</w:t>
      </w:r>
    </w:p>
    <w:p w:rsidR="00490CA3" w:rsidRPr="00DC4699" w:rsidRDefault="00490CA3" w:rsidP="00490CA3">
      <w:pPr>
        <w:autoSpaceDE w:val="0"/>
        <w:autoSpaceDN w:val="0"/>
        <w:adjustRightInd w:val="0"/>
        <w:jc w:val="left"/>
        <w:rPr>
          <w:rFonts w:asciiTheme="minorEastAsia" w:hAnsiTheme="minorEastAsia" w:cs="ＭＳ明朝"/>
          <w:kern w:val="0"/>
          <w:szCs w:val="21"/>
        </w:rPr>
      </w:pPr>
      <w:r w:rsidRPr="00DC4699">
        <w:rPr>
          <w:rFonts w:asciiTheme="minorEastAsia" w:hAnsiTheme="minorEastAsia" w:cs="ＭＳ明朝" w:hint="eastAsia"/>
          <w:kern w:val="0"/>
          <w:szCs w:val="21"/>
        </w:rPr>
        <w:t>地方独立行政法人大牟田市立病院　理事長殿</w:t>
      </w:r>
    </w:p>
    <w:p w:rsidR="00490CA3" w:rsidRDefault="00490CA3" w:rsidP="00490CA3">
      <w:pPr>
        <w:tabs>
          <w:tab w:val="left" w:pos="4962"/>
        </w:tabs>
        <w:autoSpaceDE w:val="0"/>
        <w:autoSpaceDN w:val="0"/>
        <w:adjustRightInd w:val="0"/>
        <w:snapToGrid w:val="0"/>
        <w:ind w:firstLineChars="2362" w:firstLine="4960"/>
        <w:jc w:val="left"/>
        <w:rPr>
          <w:rFonts w:asciiTheme="minorEastAsia" w:hAnsiTheme="minorEastAsia" w:cs="ＭＳ明朝"/>
          <w:kern w:val="0"/>
          <w:szCs w:val="21"/>
        </w:rPr>
      </w:pPr>
      <w:r w:rsidRPr="00DC4699">
        <w:rPr>
          <w:rFonts w:asciiTheme="minorEastAsia" w:hAnsiTheme="minorEastAsia" w:cs="ＭＳ明朝" w:hint="eastAsia"/>
          <w:kern w:val="0"/>
          <w:szCs w:val="21"/>
        </w:rPr>
        <w:t>住所</w:t>
      </w:r>
    </w:p>
    <w:p w:rsidR="00784EF0" w:rsidRPr="00784EF0" w:rsidRDefault="00784EF0" w:rsidP="00784EF0">
      <w:pPr>
        <w:tabs>
          <w:tab w:val="left" w:pos="4962"/>
        </w:tabs>
        <w:autoSpaceDE w:val="0"/>
        <w:autoSpaceDN w:val="0"/>
        <w:adjustRightInd w:val="0"/>
        <w:snapToGrid w:val="0"/>
        <w:ind w:firstLineChars="2362" w:firstLine="1890"/>
        <w:jc w:val="left"/>
        <w:rPr>
          <w:rFonts w:asciiTheme="minorEastAsia" w:hAnsiTheme="minorEastAsia" w:cs="ＭＳ明朝"/>
          <w:kern w:val="0"/>
          <w:sz w:val="8"/>
          <w:szCs w:val="21"/>
        </w:rPr>
      </w:pPr>
    </w:p>
    <w:p w:rsidR="00490CA3" w:rsidRPr="00DC4699" w:rsidRDefault="00490CA3" w:rsidP="00490CA3">
      <w:pPr>
        <w:tabs>
          <w:tab w:val="left" w:pos="4962"/>
        </w:tabs>
        <w:autoSpaceDE w:val="0"/>
        <w:autoSpaceDN w:val="0"/>
        <w:adjustRightInd w:val="0"/>
        <w:snapToGrid w:val="0"/>
        <w:ind w:firstLineChars="2362" w:firstLine="4960"/>
        <w:jc w:val="left"/>
        <w:rPr>
          <w:rFonts w:asciiTheme="minorEastAsia" w:hAnsiTheme="minorEastAsia" w:cs="ＭＳ明朝"/>
          <w:kern w:val="0"/>
          <w:szCs w:val="21"/>
        </w:rPr>
      </w:pPr>
      <w:r w:rsidRPr="00DC4699">
        <w:rPr>
          <w:rFonts w:asciiTheme="minorEastAsia" w:hAnsiTheme="minorEastAsia" w:cs="ＭＳ明朝" w:hint="eastAsia"/>
          <w:kern w:val="0"/>
          <w:szCs w:val="21"/>
        </w:rPr>
        <w:t>氏名又は名称</w:t>
      </w:r>
    </w:p>
    <w:p w:rsidR="00784EF0" w:rsidRPr="00784EF0" w:rsidRDefault="00784EF0" w:rsidP="00784EF0">
      <w:pPr>
        <w:tabs>
          <w:tab w:val="left" w:pos="4962"/>
        </w:tabs>
        <w:autoSpaceDE w:val="0"/>
        <w:autoSpaceDN w:val="0"/>
        <w:adjustRightInd w:val="0"/>
        <w:snapToGrid w:val="0"/>
        <w:ind w:firstLineChars="2362" w:firstLine="1890"/>
        <w:jc w:val="left"/>
        <w:rPr>
          <w:rFonts w:asciiTheme="minorEastAsia" w:hAnsiTheme="minorEastAsia" w:cs="ＭＳ明朝"/>
          <w:kern w:val="0"/>
          <w:sz w:val="8"/>
          <w:szCs w:val="21"/>
        </w:rPr>
      </w:pPr>
    </w:p>
    <w:p w:rsidR="00490CA3" w:rsidRPr="00DC4699" w:rsidRDefault="00490CA3" w:rsidP="00490CA3">
      <w:pPr>
        <w:tabs>
          <w:tab w:val="left" w:pos="4962"/>
        </w:tabs>
        <w:autoSpaceDE w:val="0"/>
        <w:autoSpaceDN w:val="0"/>
        <w:adjustRightInd w:val="0"/>
        <w:snapToGrid w:val="0"/>
        <w:ind w:firstLineChars="2362" w:firstLine="4960"/>
        <w:jc w:val="left"/>
        <w:rPr>
          <w:rFonts w:asciiTheme="minorEastAsia" w:hAnsiTheme="minorEastAsia" w:cs="ＭＳ明朝"/>
          <w:kern w:val="0"/>
          <w:szCs w:val="21"/>
        </w:rPr>
      </w:pPr>
      <w:r w:rsidRPr="00DC4699">
        <w:rPr>
          <w:rFonts w:asciiTheme="minorEastAsia" w:hAnsiTheme="minorEastAsia" w:cs="ＭＳ明朝" w:hint="eastAsia"/>
          <w:kern w:val="0"/>
          <w:szCs w:val="21"/>
        </w:rPr>
        <w:t>及び代表者名　　　　　　　　　　　　　　　　　　印</w:t>
      </w:r>
    </w:p>
    <w:p w:rsidR="00490CA3" w:rsidRDefault="00490CA3" w:rsidP="00490CA3">
      <w:pPr>
        <w:autoSpaceDE w:val="0"/>
        <w:autoSpaceDN w:val="0"/>
        <w:adjustRightInd w:val="0"/>
        <w:snapToGrid w:val="0"/>
        <w:ind w:firstLineChars="1957" w:firstLine="4110"/>
        <w:jc w:val="left"/>
        <w:rPr>
          <w:rFonts w:asciiTheme="minorEastAsia" w:hAnsiTheme="minorEastAsia" w:cs="ＭＳ明朝"/>
          <w:kern w:val="0"/>
          <w:szCs w:val="21"/>
        </w:rPr>
      </w:pPr>
    </w:p>
    <w:p w:rsidR="00C11DDA" w:rsidRPr="00DC4699" w:rsidRDefault="00C11DDA" w:rsidP="00490CA3">
      <w:pPr>
        <w:autoSpaceDE w:val="0"/>
        <w:autoSpaceDN w:val="0"/>
        <w:adjustRightInd w:val="0"/>
        <w:snapToGrid w:val="0"/>
        <w:ind w:firstLineChars="1957" w:firstLine="4110"/>
        <w:jc w:val="left"/>
        <w:rPr>
          <w:rFonts w:asciiTheme="minorEastAsia" w:hAnsiTheme="minorEastAsia" w:cs="ＭＳ明朝"/>
          <w:kern w:val="0"/>
          <w:szCs w:val="21"/>
        </w:rPr>
      </w:pPr>
    </w:p>
    <w:p w:rsidR="00490CA3" w:rsidRPr="001C71E3" w:rsidRDefault="00C5100C">
      <w:pPr>
        <w:autoSpaceDE w:val="0"/>
        <w:autoSpaceDN w:val="0"/>
        <w:adjustRightInd w:val="0"/>
        <w:snapToGri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地方独立行政法人大牟田市立病院が</w:t>
      </w:r>
      <w:r w:rsidR="00490CA3" w:rsidRPr="00DC4699">
        <w:rPr>
          <w:rFonts w:asciiTheme="minorEastAsia" w:hAnsiTheme="minorEastAsia" w:cs="ＭＳ明朝" w:hint="eastAsia"/>
          <w:kern w:val="0"/>
          <w:szCs w:val="21"/>
        </w:rPr>
        <w:t>、</w:t>
      </w:r>
      <w:r w:rsidR="000E396E">
        <w:rPr>
          <w:rFonts w:asciiTheme="minorEastAsia" w:hAnsiTheme="minorEastAsia" w:cs="ＭＳ明朝" w:hint="eastAsia"/>
          <w:kern w:val="0"/>
          <w:szCs w:val="21"/>
        </w:rPr>
        <w:t>「</w:t>
      </w:r>
      <w:r w:rsidR="00A65FDB">
        <w:rPr>
          <w:rFonts w:asciiTheme="minorEastAsia" w:hAnsiTheme="minorEastAsia" w:cs="ＭＳ明朝" w:hint="eastAsia"/>
          <w:kern w:val="0"/>
          <w:szCs w:val="21"/>
        </w:rPr>
        <w:t>地方独立行政法人大牟田市立病院反社会的勢力への対応に関する要綱</w:t>
      </w:r>
      <w:r w:rsidR="000E396E">
        <w:rPr>
          <w:rFonts w:asciiTheme="minorEastAsia" w:hAnsiTheme="minorEastAsia" w:cs="ＭＳ明朝" w:hint="eastAsia"/>
          <w:kern w:val="0"/>
          <w:szCs w:val="21"/>
        </w:rPr>
        <w:t>」</w:t>
      </w:r>
      <w:r w:rsidR="00490CA3" w:rsidRPr="00DC4699">
        <w:rPr>
          <w:rFonts w:asciiTheme="minorEastAsia" w:hAnsiTheme="minorEastAsia" w:cs="ＭＳ明朝" w:hint="eastAsia"/>
          <w:kern w:val="0"/>
          <w:szCs w:val="21"/>
        </w:rPr>
        <w:t>に基づき、</w:t>
      </w:r>
      <w:r>
        <w:rPr>
          <w:rFonts w:asciiTheme="minorEastAsia" w:hAnsiTheme="minorEastAsia" w:cs="ＭＳ明朝" w:hint="eastAsia"/>
          <w:kern w:val="0"/>
          <w:szCs w:val="21"/>
        </w:rPr>
        <w:t>委託する業務</w:t>
      </w:r>
      <w:r w:rsidR="00490CA3" w:rsidRPr="00DC4699">
        <w:rPr>
          <w:rFonts w:asciiTheme="minorEastAsia" w:hAnsiTheme="minorEastAsia" w:cs="ＭＳ明朝" w:hint="eastAsia"/>
          <w:kern w:val="0"/>
          <w:szCs w:val="21"/>
        </w:rPr>
        <w:t>により</w:t>
      </w:r>
      <w:r w:rsidR="00A65FDB">
        <w:rPr>
          <w:rFonts w:asciiTheme="minorEastAsia" w:hAnsiTheme="minorEastAsia" w:cs="ＭＳ明朝" w:hint="eastAsia"/>
          <w:kern w:val="0"/>
          <w:szCs w:val="21"/>
        </w:rPr>
        <w:t>反社会的勢力</w:t>
      </w:r>
      <w:r w:rsidR="00490CA3" w:rsidRPr="00DC4699">
        <w:rPr>
          <w:rFonts w:asciiTheme="minorEastAsia" w:hAnsiTheme="minorEastAsia" w:cs="ＭＳ明朝" w:hint="eastAsia"/>
          <w:kern w:val="0"/>
          <w:szCs w:val="21"/>
        </w:rPr>
        <w:t>を利することとならないように、</w:t>
      </w:r>
      <w:r w:rsidR="00A65FDB">
        <w:rPr>
          <w:rFonts w:asciiTheme="minorEastAsia" w:hAnsiTheme="minorEastAsia" w:cs="ＭＳ明朝" w:hint="eastAsia"/>
          <w:kern w:val="0"/>
          <w:szCs w:val="21"/>
        </w:rPr>
        <w:t>反社会的勢力</w:t>
      </w:r>
      <w:r w:rsidR="00490CA3" w:rsidRPr="00DC4699">
        <w:rPr>
          <w:rFonts w:asciiTheme="minorEastAsia" w:hAnsiTheme="minorEastAsia" w:cs="ＭＳ明朝" w:hint="eastAsia"/>
          <w:kern w:val="0"/>
          <w:szCs w:val="21"/>
        </w:rPr>
        <w:t>はもとより、</w:t>
      </w:r>
      <w:r w:rsidR="00A65FDB">
        <w:rPr>
          <w:rFonts w:asciiTheme="minorEastAsia" w:hAnsiTheme="minorEastAsia" w:cs="ＭＳ明朝" w:hint="eastAsia"/>
          <w:kern w:val="0"/>
          <w:szCs w:val="21"/>
        </w:rPr>
        <w:t>反社会的勢力</w:t>
      </w:r>
      <w:r w:rsidR="00490CA3" w:rsidRPr="00DC4699">
        <w:rPr>
          <w:rFonts w:asciiTheme="minorEastAsia" w:hAnsiTheme="minorEastAsia" w:cs="ＭＳ明朝" w:hint="eastAsia"/>
          <w:kern w:val="0"/>
          <w:szCs w:val="21"/>
        </w:rPr>
        <w:t>と密接な関係を有する者を入札、契約から排除していることを認識したうえで、</w:t>
      </w:r>
      <w:r w:rsidR="001C71E3">
        <w:rPr>
          <w:rFonts w:asciiTheme="minorEastAsia" w:hAnsiTheme="minorEastAsia" w:cs="ＭＳ明朝" w:hint="eastAsia"/>
          <w:kern w:val="0"/>
          <w:szCs w:val="21"/>
        </w:rPr>
        <w:t>当該要綱</w:t>
      </w:r>
      <w:r w:rsidR="00490CA3" w:rsidRPr="00DC4699">
        <w:rPr>
          <w:rFonts w:asciiTheme="minorEastAsia" w:hAnsiTheme="minorEastAsia" w:cs="ＭＳ明朝" w:hint="eastAsia"/>
          <w:kern w:val="0"/>
          <w:szCs w:val="21"/>
        </w:rPr>
        <w:t>について説明を受け、これを了解し、</w:t>
      </w:r>
      <w:r w:rsidR="001C71E3">
        <w:rPr>
          <w:rFonts w:asciiTheme="minorEastAsia" w:hAnsiTheme="minorEastAsia" w:cs="ＭＳ明朝" w:hint="eastAsia"/>
          <w:kern w:val="0"/>
          <w:szCs w:val="21"/>
        </w:rPr>
        <w:t>下記事項について</w:t>
      </w:r>
      <w:r w:rsidR="00490CA3" w:rsidRPr="00DC4699">
        <w:rPr>
          <w:rFonts w:asciiTheme="minorEastAsia" w:hAnsiTheme="minorEastAsia" w:cs="ＭＳ明朝" w:hint="eastAsia"/>
          <w:kern w:val="0"/>
          <w:szCs w:val="21"/>
        </w:rPr>
        <w:t>誓約いたします。</w:t>
      </w:r>
      <w:r w:rsidR="001C71E3" w:rsidRPr="00DC4699">
        <w:rPr>
          <w:rFonts w:asciiTheme="minorEastAsia" w:hAnsiTheme="minorEastAsia" w:cs="ＭＳ明朝" w:hint="eastAsia"/>
          <w:kern w:val="0"/>
          <w:szCs w:val="21"/>
        </w:rPr>
        <w:t>また、</w:t>
      </w:r>
      <w:r w:rsidR="001C71E3">
        <w:rPr>
          <w:rFonts w:asciiTheme="minorEastAsia" w:hAnsiTheme="minorEastAsia" w:cs="ＭＳ明朝" w:hint="eastAsia"/>
          <w:kern w:val="0"/>
          <w:szCs w:val="21"/>
        </w:rPr>
        <w:t>下記の</w:t>
      </w:r>
      <w:r w:rsidR="001C71E3" w:rsidRPr="00DC4699">
        <w:rPr>
          <w:rFonts w:asciiTheme="minorEastAsia" w:hAnsiTheme="minorEastAsia" w:cs="ＭＳ明朝" w:hint="eastAsia"/>
          <w:kern w:val="0"/>
          <w:szCs w:val="21"/>
        </w:rPr>
        <w:t>第１項各号の調査・確認のため、貴院が</w:t>
      </w:r>
      <w:r w:rsidR="001C71E3">
        <w:rPr>
          <w:rFonts w:asciiTheme="minorEastAsia" w:hAnsiTheme="minorEastAsia" w:cs="ＭＳ明朝" w:hint="eastAsia"/>
          <w:kern w:val="0"/>
          <w:szCs w:val="21"/>
        </w:rPr>
        <w:t>警察等</w:t>
      </w:r>
      <w:r w:rsidR="001C71E3" w:rsidRPr="00DC4699">
        <w:rPr>
          <w:rFonts w:asciiTheme="minorEastAsia" w:hAnsiTheme="minorEastAsia" w:cs="ＭＳ明朝" w:hint="eastAsia"/>
          <w:kern w:val="0"/>
          <w:szCs w:val="21"/>
        </w:rPr>
        <w:t>に照会することについて承諾</w:t>
      </w:r>
      <w:r w:rsidR="001C71E3">
        <w:rPr>
          <w:rFonts w:asciiTheme="minorEastAsia" w:hAnsiTheme="minorEastAsia" w:cs="ＭＳ明朝" w:hint="eastAsia"/>
          <w:kern w:val="0"/>
          <w:szCs w:val="21"/>
        </w:rPr>
        <w:t>いた</w:t>
      </w:r>
      <w:r w:rsidR="001C71E3" w:rsidRPr="00DC4699">
        <w:rPr>
          <w:rFonts w:asciiTheme="minorEastAsia" w:hAnsiTheme="minorEastAsia" w:cs="ＭＳ明朝" w:hint="eastAsia"/>
          <w:kern w:val="0"/>
          <w:szCs w:val="21"/>
        </w:rPr>
        <w:t>します。</w:t>
      </w:r>
    </w:p>
    <w:p w:rsidR="00DC4699" w:rsidRPr="00DC4699" w:rsidRDefault="00490CA3" w:rsidP="00490CA3">
      <w:pPr>
        <w:autoSpaceDE w:val="0"/>
        <w:autoSpaceDN w:val="0"/>
        <w:adjustRightInd w:val="0"/>
        <w:snapToGrid w:val="0"/>
        <w:ind w:firstLineChars="100" w:firstLine="210"/>
        <w:jc w:val="left"/>
        <w:rPr>
          <w:rFonts w:asciiTheme="minorEastAsia" w:hAnsiTheme="minorEastAsia" w:cs="ＭＳ明朝"/>
          <w:kern w:val="0"/>
          <w:szCs w:val="21"/>
        </w:rPr>
      </w:pPr>
      <w:r w:rsidRPr="00DC4699">
        <w:rPr>
          <w:rFonts w:asciiTheme="minorEastAsia" w:hAnsiTheme="minorEastAsia" w:cs="ＭＳ明朝" w:hint="eastAsia"/>
          <w:kern w:val="0"/>
          <w:szCs w:val="21"/>
        </w:rPr>
        <w:t>なお、これらの事項に反する場合、</w:t>
      </w:r>
      <w:r w:rsidR="001C71E3">
        <w:rPr>
          <w:rFonts w:asciiTheme="minorEastAsia" w:hAnsiTheme="minorEastAsia" w:cs="ＭＳ明朝" w:hint="eastAsia"/>
          <w:kern w:val="0"/>
          <w:szCs w:val="21"/>
        </w:rPr>
        <w:t>当該要綱</w:t>
      </w:r>
      <w:r w:rsidR="00BB67BA">
        <w:rPr>
          <w:rFonts w:asciiTheme="minorEastAsia" w:hAnsiTheme="minorEastAsia" w:cs="ＭＳ明朝" w:hint="eastAsia"/>
          <w:kern w:val="0"/>
          <w:szCs w:val="21"/>
        </w:rPr>
        <w:t>に基づき</w:t>
      </w:r>
      <w:r w:rsidRPr="00DC4699">
        <w:rPr>
          <w:rFonts w:asciiTheme="minorEastAsia" w:hAnsiTheme="minorEastAsia" w:cs="ＭＳ明朝" w:hint="eastAsia"/>
          <w:kern w:val="0"/>
          <w:szCs w:val="21"/>
        </w:rPr>
        <w:t>貴院が行う措置（契約解除、違約金並びに損害賠償の請求、指名停止、事業者名の公表等を含む）について、一切の異議申し立てを行いません。</w:t>
      </w:r>
    </w:p>
    <w:p w:rsidR="00490CA3" w:rsidRPr="00DC4699" w:rsidRDefault="00490CA3" w:rsidP="00490CA3">
      <w:pPr>
        <w:autoSpaceDE w:val="0"/>
        <w:autoSpaceDN w:val="0"/>
        <w:adjustRightInd w:val="0"/>
        <w:jc w:val="center"/>
        <w:rPr>
          <w:rFonts w:asciiTheme="minorEastAsia" w:hAnsiTheme="minorEastAsia" w:cs="ＭＳ明朝"/>
          <w:kern w:val="0"/>
          <w:szCs w:val="21"/>
        </w:rPr>
      </w:pPr>
      <w:r w:rsidRPr="00DC4699">
        <w:rPr>
          <w:rFonts w:asciiTheme="minorEastAsia" w:hAnsiTheme="minorEastAsia" w:cs="ＭＳ明朝" w:hint="eastAsia"/>
          <w:kern w:val="0"/>
          <w:szCs w:val="21"/>
        </w:rPr>
        <w:t>記</w:t>
      </w:r>
    </w:p>
    <w:p w:rsidR="00DC4699" w:rsidRDefault="00DC4699" w:rsidP="00490CA3">
      <w:pPr>
        <w:autoSpaceDE w:val="0"/>
        <w:autoSpaceDN w:val="0"/>
        <w:adjustRightInd w:val="0"/>
        <w:jc w:val="left"/>
        <w:rPr>
          <w:rFonts w:asciiTheme="minorEastAsia" w:hAnsiTheme="minorEastAsia" w:cs="ＭＳ明朝"/>
          <w:kern w:val="0"/>
          <w:szCs w:val="21"/>
        </w:rPr>
      </w:pPr>
    </w:p>
    <w:p w:rsidR="00490CA3" w:rsidRPr="00DC4699" w:rsidRDefault="00490CA3" w:rsidP="00490CA3">
      <w:pPr>
        <w:autoSpaceDE w:val="0"/>
        <w:autoSpaceDN w:val="0"/>
        <w:adjustRightInd w:val="0"/>
        <w:jc w:val="left"/>
        <w:rPr>
          <w:rFonts w:asciiTheme="minorEastAsia" w:hAnsiTheme="minorEastAsia" w:cs="ＭＳ明朝"/>
          <w:kern w:val="0"/>
          <w:szCs w:val="21"/>
        </w:rPr>
      </w:pPr>
      <w:r w:rsidRPr="00DC4699">
        <w:rPr>
          <w:rFonts w:asciiTheme="minorEastAsia" w:hAnsiTheme="minorEastAsia" w:cs="ＭＳ明朝" w:hint="eastAsia"/>
          <w:kern w:val="0"/>
          <w:szCs w:val="21"/>
        </w:rPr>
        <w:t>１</w:t>
      </w:r>
      <w:r w:rsidR="001C71E3">
        <w:rPr>
          <w:rFonts w:asciiTheme="minorEastAsia" w:hAnsiTheme="minorEastAsia" w:cs="ＭＳ明朝" w:hint="eastAsia"/>
          <w:kern w:val="0"/>
          <w:szCs w:val="21"/>
        </w:rPr>
        <w:t xml:space="preserve">　</w:t>
      </w:r>
      <w:r w:rsidRPr="00DC4699">
        <w:rPr>
          <w:rFonts w:asciiTheme="minorEastAsia" w:hAnsiTheme="minorEastAsia" w:cs="ＭＳ明朝" w:hint="eastAsia"/>
          <w:kern w:val="0"/>
          <w:szCs w:val="21"/>
        </w:rPr>
        <w:t>次の各号のいずれにも該当しません。</w:t>
      </w:r>
    </w:p>
    <w:p w:rsidR="00237DBC" w:rsidRPr="00237DBC" w:rsidRDefault="00237DBC" w:rsidP="00237DBC">
      <w:pPr>
        <w:ind w:leftChars="55" w:left="430" w:hangingChars="150" w:hanging="315"/>
        <w:rPr>
          <w:rFonts w:asciiTheme="minorEastAsia" w:hAnsiTheme="minorEastAsia" w:cs="ＭＳ明朝"/>
          <w:kern w:val="0"/>
          <w:szCs w:val="21"/>
        </w:rPr>
      </w:pPr>
      <w:r w:rsidRPr="00237DBC">
        <w:rPr>
          <w:rFonts w:asciiTheme="minorEastAsia" w:hAnsiTheme="minorEastAsia" w:cs="ＭＳ明朝" w:hint="eastAsia"/>
          <w:kern w:val="0"/>
          <w:szCs w:val="21"/>
        </w:rPr>
        <w:t>(1)　暴力団（暴力団員による不当な行為の防止等に関する法律（平成３年法律第７７号。以下「暴力団対策法」という。）第２条第２号に規定する暴力団をいう。以下同じ。）</w:t>
      </w:r>
    </w:p>
    <w:p w:rsidR="00237DBC" w:rsidRPr="00237DBC" w:rsidRDefault="00237DBC" w:rsidP="00237DBC">
      <w:pPr>
        <w:ind w:leftChars="55" w:left="430" w:hangingChars="150" w:hanging="315"/>
        <w:rPr>
          <w:rFonts w:asciiTheme="minorEastAsia" w:hAnsiTheme="minorEastAsia" w:cs="ＭＳ明朝"/>
          <w:kern w:val="0"/>
          <w:szCs w:val="21"/>
        </w:rPr>
      </w:pPr>
      <w:r w:rsidRPr="00237DBC">
        <w:rPr>
          <w:rFonts w:asciiTheme="minorEastAsia" w:hAnsiTheme="minorEastAsia" w:cs="ＭＳ明朝" w:hint="eastAsia"/>
          <w:kern w:val="0"/>
          <w:szCs w:val="21"/>
        </w:rPr>
        <w:t>(2)　暴力団員又は暴力団員でなくなった日から５年を経過しない者（暴力団対策法第２条第６号に規定する暴力団員をいう。以下同じ。）</w:t>
      </w:r>
    </w:p>
    <w:p w:rsidR="00237DBC" w:rsidRPr="00237DBC" w:rsidRDefault="00237DBC" w:rsidP="00237DBC">
      <w:pPr>
        <w:ind w:leftChars="55" w:left="430" w:hangingChars="150" w:hanging="315"/>
        <w:rPr>
          <w:rFonts w:asciiTheme="minorEastAsia" w:hAnsiTheme="minorEastAsia" w:cs="ＭＳ明朝"/>
          <w:kern w:val="0"/>
          <w:szCs w:val="21"/>
        </w:rPr>
      </w:pPr>
      <w:r w:rsidRPr="00237DBC">
        <w:rPr>
          <w:rFonts w:asciiTheme="minorEastAsia" w:hAnsiTheme="minorEastAsia" w:cs="ＭＳ明朝" w:hint="eastAsia"/>
          <w:kern w:val="0"/>
          <w:szCs w:val="21"/>
        </w:rPr>
        <w:t>(3)　暴力団準構成員（暴力団員以外の暴力団と関係を有する者であって、暴力団の威力を背景に暴力的不法行為等を行う恐れがあるもの又は暴力団若しくは暴力団員に対し資金、武器等の共有を行うなど暴力団の維持若しくは運営に協力し、若しくは関与するものをいう。以下同じ。）</w:t>
      </w:r>
    </w:p>
    <w:p w:rsidR="00237DBC" w:rsidRPr="00237DBC" w:rsidRDefault="00237DBC" w:rsidP="00237DBC">
      <w:pPr>
        <w:ind w:leftChars="55" w:left="430" w:hangingChars="150" w:hanging="315"/>
        <w:rPr>
          <w:rFonts w:asciiTheme="minorEastAsia" w:hAnsiTheme="minorEastAsia" w:cs="ＭＳ明朝"/>
          <w:kern w:val="0"/>
          <w:szCs w:val="21"/>
        </w:rPr>
      </w:pPr>
      <w:r w:rsidRPr="00237DBC">
        <w:rPr>
          <w:rFonts w:asciiTheme="minorEastAsia" w:hAnsiTheme="minorEastAsia" w:cs="ＭＳ明朝" w:hint="eastAsia"/>
          <w:kern w:val="0"/>
          <w:szCs w:val="21"/>
        </w:rPr>
        <w:t>(4)　暴力団関係企業（暴力団員又は暴力団員でなくなった日から５年を経過しない者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rsidR="00237DBC" w:rsidRPr="00237DBC" w:rsidRDefault="00237DBC" w:rsidP="00237DBC">
      <w:pPr>
        <w:ind w:leftChars="55" w:left="430" w:hangingChars="150" w:hanging="315"/>
        <w:rPr>
          <w:rFonts w:asciiTheme="minorEastAsia" w:hAnsiTheme="minorEastAsia" w:cs="ＭＳ明朝"/>
          <w:kern w:val="0"/>
          <w:szCs w:val="21"/>
        </w:rPr>
      </w:pPr>
      <w:r w:rsidRPr="00237DBC">
        <w:rPr>
          <w:rFonts w:asciiTheme="minorEastAsia" w:hAnsiTheme="minorEastAsia" w:cs="ＭＳ明朝" w:hint="eastAsia"/>
          <w:kern w:val="0"/>
          <w:szCs w:val="21"/>
        </w:rPr>
        <w:t>(5)　総会屋等（総会屋その他企業を対象に不正な利益を求めて暴力的不法行為等を行うおそれがあり、市民生活の安全に脅威を与える者をいう。）</w:t>
      </w:r>
    </w:p>
    <w:p w:rsidR="00237DBC" w:rsidRPr="00237DBC" w:rsidRDefault="00237DBC" w:rsidP="00237DBC">
      <w:pPr>
        <w:ind w:leftChars="55" w:left="430" w:hangingChars="150" w:hanging="315"/>
        <w:rPr>
          <w:rFonts w:asciiTheme="minorEastAsia" w:hAnsiTheme="minorEastAsia" w:cs="ＭＳ明朝"/>
          <w:kern w:val="0"/>
          <w:szCs w:val="21"/>
        </w:rPr>
      </w:pPr>
      <w:r w:rsidRPr="00237DBC">
        <w:rPr>
          <w:rFonts w:asciiTheme="minorEastAsia" w:hAnsiTheme="minorEastAsia" w:cs="ＭＳ明朝" w:hint="eastAsia"/>
          <w:kern w:val="0"/>
          <w:szCs w:val="21"/>
        </w:rPr>
        <w:t>(6)　社会運動等標ぼうゴロ（社会運動若しくは政治活動を仮装し、又は標ぼうして、不正な利益を求めて暴力的不法行為等を行うおそれがあり、市民生活の安全に脅威を与える者をいう。）</w:t>
      </w:r>
    </w:p>
    <w:p w:rsidR="00237DBC" w:rsidRPr="00237DBC" w:rsidRDefault="00237DBC" w:rsidP="00237DBC">
      <w:pPr>
        <w:ind w:leftChars="55" w:left="430" w:hangingChars="150" w:hanging="315"/>
        <w:rPr>
          <w:rFonts w:asciiTheme="minorEastAsia" w:hAnsiTheme="minorEastAsia" w:cs="ＭＳ明朝"/>
          <w:kern w:val="0"/>
          <w:szCs w:val="21"/>
        </w:rPr>
      </w:pPr>
      <w:r w:rsidRPr="00237DBC">
        <w:rPr>
          <w:rFonts w:asciiTheme="minorEastAsia" w:hAnsiTheme="minorEastAsia" w:cs="ＭＳ明朝" w:hint="eastAsia"/>
          <w:kern w:val="0"/>
          <w:szCs w:val="21"/>
        </w:rPr>
        <w:t>(7)　特殊知能暴力集団等（暴力団との関係を背景に、その威力を用い、又は暴力団と資金的な繋がりを有し、構造的な不正の中核となっている集団又は個人をいう。）</w:t>
      </w:r>
    </w:p>
    <w:p w:rsidR="00237DBC" w:rsidRPr="00237DBC" w:rsidRDefault="00237DBC" w:rsidP="00237DBC">
      <w:pPr>
        <w:ind w:firstLineChars="49" w:firstLine="103"/>
        <w:rPr>
          <w:rFonts w:asciiTheme="minorEastAsia" w:hAnsiTheme="minorEastAsia" w:cs="ＭＳ明朝"/>
          <w:kern w:val="0"/>
          <w:szCs w:val="21"/>
        </w:rPr>
      </w:pPr>
      <w:r w:rsidRPr="00237DBC">
        <w:rPr>
          <w:rFonts w:asciiTheme="minorEastAsia" w:hAnsiTheme="minorEastAsia" w:cs="ＭＳ明朝" w:hint="eastAsia"/>
          <w:kern w:val="0"/>
          <w:szCs w:val="21"/>
        </w:rPr>
        <w:t>(8)　前各号に掲げる者と次のいずれかに該当する関係にある者</w:t>
      </w:r>
    </w:p>
    <w:p w:rsidR="00237DBC" w:rsidRPr="00237DBC" w:rsidRDefault="00237DBC" w:rsidP="00237DBC">
      <w:pPr>
        <w:ind w:left="630" w:hangingChars="300" w:hanging="630"/>
        <w:rPr>
          <w:rFonts w:asciiTheme="minorEastAsia" w:hAnsiTheme="minorEastAsia" w:cs="ＭＳ明朝"/>
          <w:kern w:val="0"/>
          <w:szCs w:val="21"/>
        </w:rPr>
      </w:pPr>
      <w:r w:rsidRPr="00237DBC">
        <w:rPr>
          <w:rFonts w:asciiTheme="minorEastAsia" w:hAnsiTheme="minorEastAsia" w:cs="ＭＳ明朝" w:hint="eastAsia"/>
          <w:kern w:val="0"/>
          <w:szCs w:val="21"/>
        </w:rPr>
        <w:t xml:space="preserve">　　イ　前各号に掲げる者が自己の事業又は自社の経営を支配していると認められること。</w:t>
      </w:r>
    </w:p>
    <w:p w:rsidR="00237DBC" w:rsidRPr="00237DBC" w:rsidRDefault="00237DBC" w:rsidP="00237DBC">
      <w:pPr>
        <w:ind w:left="630" w:hangingChars="300" w:hanging="630"/>
        <w:rPr>
          <w:rFonts w:asciiTheme="minorEastAsia" w:hAnsiTheme="minorEastAsia" w:cs="ＭＳ明朝"/>
          <w:kern w:val="0"/>
          <w:szCs w:val="21"/>
        </w:rPr>
      </w:pPr>
      <w:r w:rsidRPr="00237DBC">
        <w:rPr>
          <w:rFonts w:asciiTheme="minorEastAsia" w:hAnsiTheme="minorEastAsia" w:cs="ＭＳ明朝" w:hint="eastAsia"/>
          <w:kern w:val="0"/>
          <w:szCs w:val="21"/>
        </w:rPr>
        <w:t xml:space="preserve">　　ロ　前各号に掲げる者が自己の事業又は自社の経営に実質的に関与していると認められること。</w:t>
      </w:r>
    </w:p>
    <w:p w:rsidR="00237DBC" w:rsidRPr="00237DBC" w:rsidRDefault="00237DBC" w:rsidP="00237DBC">
      <w:pPr>
        <w:ind w:left="630" w:hangingChars="300" w:hanging="630"/>
        <w:rPr>
          <w:rFonts w:asciiTheme="minorEastAsia" w:hAnsiTheme="minorEastAsia" w:cs="ＭＳ明朝"/>
          <w:kern w:val="0"/>
          <w:szCs w:val="21"/>
        </w:rPr>
      </w:pPr>
      <w:r w:rsidRPr="00237DBC">
        <w:rPr>
          <w:rFonts w:asciiTheme="minorEastAsia" w:hAnsiTheme="minorEastAsia" w:cs="ＭＳ明朝" w:hint="eastAsia"/>
          <w:kern w:val="0"/>
          <w:szCs w:val="21"/>
        </w:rPr>
        <w:t xml:space="preserve">　　ハ　自己、自社若しくは第三者の不正の利益を図る目的又は第三者に損害を加える目的をもって前各号に掲げる者を利用したと認められること。</w:t>
      </w:r>
    </w:p>
    <w:p w:rsidR="00237DBC" w:rsidRPr="00237DBC" w:rsidRDefault="00237DBC" w:rsidP="00237DBC">
      <w:pPr>
        <w:ind w:left="630" w:hangingChars="300" w:hanging="630"/>
        <w:rPr>
          <w:rFonts w:asciiTheme="minorEastAsia" w:hAnsiTheme="minorEastAsia" w:cs="ＭＳ明朝"/>
          <w:kern w:val="0"/>
          <w:szCs w:val="21"/>
        </w:rPr>
      </w:pPr>
      <w:r w:rsidRPr="00237DBC">
        <w:rPr>
          <w:rFonts w:asciiTheme="minorEastAsia" w:hAnsiTheme="minorEastAsia" w:cs="ＭＳ明朝" w:hint="eastAsia"/>
          <w:kern w:val="0"/>
          <w:szCs w:val="21"/>
        </w:rPr>
        <w:t xml:space="preserve">　　ニ　前各号に掲げる者に資金等を提供し、又は便宜を供与するなどの関与をしていると認められること。</w:t>
      </w:r>
    </w:p>
    <w:p w:rsidR="00237DBC" w:rsidRDefault="00237DBC" w:rsidP="00237DBC">
      <w:pPr>
        <w:ind w:left="630" w:hangingChars="300" w:hanging="630"/>
        <w:rPr>
          <w:rFonts w:asciiTheme="minorEastAsia" w:hAnsiTheme="minorEastAsia" w:cs="ＭＳ明朝"/>
          <w:kern w:val="0"/>
          <w:szCs w:val="21"/>
        </w:rPr>
      </w:pPr>
      <w:r w:rsidRPr="00237DBC">
        <w:rPr>
          <w:rFonts w:asciiTheme="minorEastAsia" w:hAnsiTheme="minorEastAsia" w:cs="ＭＳ明朝" w:hint="eastAsia"/>
          <w:kern w:val="0"/>
          <w:szCs w:val="21"/>
        </w:rPr>
        <w:t xml:space="preserve">　　ホ　その他前各号に掲げる者と役員又は経営に実質的に関与している者が、社会的に非難されるべき関係にあると認められること。</w:t>
      </w:r>
    </w:p>
    <w:p w:rsidR="00490CA3" w:rsidRPr="00DC4699" w:rsidRDefault="00490CA3" w:rsidP="00350FFB">
      <w:pPr>
        <w:autoSpaceDE w:val="0"/>
        <w:autoSpaceDN w:val="0"/>
        <w:adjustRightInd w:val="0"/>
        <w:snapToGrid w:val="0"/>
        <w:ind w:left="210" w:hanging="210"/>
        <w:jc w:val="left"/>
        <w:rPr>
          <w:rFonts w:asciiTheme="minorEastAsia" w:hAnsiTheme="minorEastAsia" w:cs="ＭＳ明朝"/>
          <w:kern w:val="0"/>
          <w:szCs w:val="21"/>
        </w:rPr>
      </w:pPr>
      <w:r w:rsidRPr="00DC4699">
        <w:rPr>
          <w:rFonts w:asciiTheme="minorEastAsia" w:hAnsiTheme="minorEastAsia" w:cs="ＭＳ明朝" w:hint="eastAsia"/>
          <w:kern w:val="0"/>
          <w:szCs w:val="21"/>
        </w:rPr>
        <w:t>２</w:t>
      </w:r>
      <w:r w:rsidR="001C71E3">
        <w:rPr>
          <w:rFonts w:asciiTheme="minorEastAsia" w:hAnsiTheme="minorEastAsia" w:cs="ＭＳ明朝" w:hint="eastAsia"/>
          <w:kern w:val="0"/>
          <w:szCs w:val="21"/>
        </w:rPr>
        <w:t xml:space="preserve">　</w:t>
      </w:r>
      <w:r w:rsidRPr="00DC4699">
        <w:rPr>
          <w:rFonts w:asciiTheme="minorEastAsia" w:hAnsiTheme="minorEastAsia" w:cs="ＭＳ明朝" w:hint="eastAsia"/>
          <w:kern w:val="0"/>
          <w:szCs w:val="21"/>
        </w:rPr>
        <w:t>前項各号に該当する事由の有無の確認のため、役員名簿等の提出を求められたときは、速やかに提出しま</w:t>
      </w:r>
      <w:r w:rsidRPr="00DC4699">
        <w:rPr>
          <w:rFonts w:asciiTheme="minorEastAsia" w:hAnsiTheme="minorEastAsia" w:cs="ＭＳ明朝" w:hint="eastAsia"/>
          <w:kern w:val="0"/>
          <w:szCs w:val="21"/>
        </w:rPr>
        <w:lastRenderedPageBreak/>
        <w:t>す。</w:t>
      </w:r>
    </w:p>
    <w:p w:rsidR="00490CA3" w:rsidRPr="00DC4699" w:rsidRDefault="00490CA3" w:rsidP="00350FFB">
      <w:pPr>
        <w:autoSpaceDE w:val="0"/>
        <w:autoSpaceDN w:val="0"/>
        <w:adjustRightInd w:val="0"/>
        <w:snapToGrid w:val="0"/>
        <w:ind w:left="210" w:hanging="210"/>
        <w:jc w:val="left"/>
        <w:rPr>
          <w:rFonts w:asciiTheme="minorEastAsia" w:hAnsiTheme="minorEastAsia" w:cs="ＭＳ明朝"/>
          <w:kern w:val="0"/>
          <w:szCs w:val="21"/>
        </w:rPr>
      </w:pPr>
      <w:r w:rsidRPr="00DC4699">
        <w:rPr>
          <w:rFonts w:asciiTheme="minorEastAsia" w:hAnsiTheme="minorEastAsia" w:cs="ＭＳ明朝" w:hint="eastAsia"/>
          <w:kern w:val="0"/>
          <w:szCs w:val="21"/>
        </w:rPr>
        <w:t>３</w:t>
      </w:r>
      <w:r w:rsidR="001C71E3">
        <w:rPr>
          <w:rFonts w:asciiTheme="minorEastAsia" w:hAnsiTheme="minorEastAsia" w:cs="ＭＳ明朝" w:hint="eastAsia"/>
          <w:kern w:val="0"/>
          <w:szCs w:val="21"/>
        </w:rPr>
        <w:t xml:space="preserve">　</w:t>
      </w:r>
      <w:r w:rsidRPr="00DC4699">
        <w:rPr>
          <w:rFonts w:asciiTheme="minorEastAsia" w:hAnsiTheme="minorEastAsia" w:cs="ＭＳ明朝" w:hint="eastAsia"/>
          <w:kern w:val="0"/>
          <w:szCs w:val="21"/>
        </w:rPr>
        <w:t>大牟田市指名停止等措置要綱に基づく指名停止の措置を受けている者及び第１項各号に該当する者を再委託者としません。</w:t>
      </w:r>
    </w:p>
    <w:p w:rsidR="00490CA3" w:rsidRPr="00DC4699" w:rsidRDefault="00490CA3" w:rsidP="00350FFB">
      <w:pPr>
        <w:autoSpaceDE w:val="0"/>
        <w:autoSpaceDN w:val="0"/>
        <w:adjustRightInd w:val="0"/>
        <w:snapToGrid w:val="0"/>
        <w:ind w:left="210" w:hanging="210"/>
        <w:jc w:val="left"/>
        <w:rPr>
          <w:rFonts w:asciiTheme="minorEastAsia" w:hAnsiTheme="minorEastAsia" w:cs="ＭＳ明朝"/>
          <w:kern w:val="0"/>
          <w:szCs w:val="21"/>
        </w:rPr>
      </w:pPr>
      <w:r w:rsidRPr="00DC4699">
        <w:rPr>
          <w:rFonts w:asciiTheme="minorEastAsia" w:hAnsiTheme="minorEastAsia" w:cs="ＭＳ明朝" w:hint="eastAsia"/>
          <w:kern w:val="0"/>
          <w:szCs w:val="21"/>
        </w:rPr>
        <w:t>４</w:t>
      </w:r>
      <w:r w:rsidR="001C71E3">
        <w:rPr>
          <w:rFonts w:asciiTheme="minorEastAsia" w:hAnsiTheme="minorEastAsia" w:cs="ＭＳ明朝" w:hint="eastAsia"/>
          <w:kern w:val="0"/>
          <w:szCs w:val="21"/>
        </w:rPr>
        <w:t xml:space="preserve">　</w:t>
      </w:r>
      <w:r w:rsidRPr="00DC4699">
        <w:rPr>
          <w:rFonts w:asciiTheme="minorEastAsia" w:hAnsiTheme="minorEastAsia" w:cs="ＭＳ明朝" w:hint="eastAsia"/>
          <w:kern w:val="0"/>
          <w:szCs w:val="21"/>
        </w:rPr>
        <w:t>第１項各号に該当する者を再委託者としていて、</w:t>
      </w:r>
      <w:r w:rsidR="00586C5E">
        <w:rPr>
          <w:rFonts w:asciiTheme="minorEastAsia" w:hAnsiTheme="minorEastAsia" w:cs="ＭＳ明朝" w:hint="eastAsia"/>
          <w:kern w:val="0"/>
          <w:szCs w:val="21"/>
        </w:rPr>
        <w:t>貴院</w:t>
      </w:r>
      <w:r w:rsidRPr="00DC4699">
        <w:rPr>
          <w:rFonts w:asciiTheme="minorEastAsia" w:hAnsiTheme="minorEastAsia" w:cs="ＭＳ明朝" w:hint="eastAsia"/>
          <w:kern w:val="0"/>
          <w:szCs w:val="21"/>
        </w:rPr>
        <w:t>から当該再委託契約の解除（当該再委託契約の当事者でない場合は、当事者に対して解除を求めることを含む。以下「解除等」という。）を求められた場合は、解除等の求めに従います。</w:t>
      </w:r>
    </w:p>
    <w:p w:rsidR="00C11DDA" w:rsidRDefault="00C11DDA" w:rsidP="00490CA3">
      <w:pPr>
        <w:autoSpaceDE w:val="0"/>
        <w:autoSpaceDN w:val="0"/>
        <w:adjustRightInd w:val="0"/>
        <w:jc w:val="center"/>
        <w:rPr>
          <w:rFonts w:asciiTheme="minorEastAsia" w:hAnsiTheme="minorEastAsia" w:cs="ＭＳ明朝"/>
          <w:kern w:val="0"/>
          <w:szCs w:val="21"/>
        </w:rPr>
      </w:pPr>
    </w:p>
    <w:p w:rsidR="00056877" w:rsidRDefault="00056877" w:rsidP="00490CA3">
      <w:pPr>
        <w:autoSpaceDE w:val="0"/>
        <w:autoSpaceDN w:val="0"/>
        <w:adjustRightInd w:val="0"/>
        <w:jc w:val="center"/>
        <w:rPr>
          <w:rFonts w:asciiTheme="minorEastAsia" w:hAnsiTheme="minorEastAsia" w:cs="ＭＳ明朝"/>
          <w:kern w:val="0"/>
          <w:szCs w:val="21"/>
        </w:rPr>
      </w:pPr>
    </w:p>
    <w:p w:rsidR="00490CA3" w:rsidRDefault="00A65FDB" w:rsidP="00490CA3">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＜地方独立行政法人大牟田市立病院反社会的勢力への対応に関する要綱</w:t>
      </w:r>
      <w:r w:rsidR="00237DBC">
        <w:rPr>
          <w:rFonts w:asciiTheme="minorEastAsia" w:hAnsiTheme="minorEastAsia" w:cs="ＭＳ明朝" w:hint="eastAsia"/>
          <w:kern w:val="0"/>
          <w:szCs w:val="21"/>
        </w:rPr>
        <w:t>（抜粋）</w:t>
      </w:r>
      <w:r w:rsidR="00490CA3" w:rsidRPr="00DC4699">
        <w:rPr>
          <w:rFonts w:asciiTheme="minorEastAsia" w:hAnsiTheme="minorEastAsia" w:cs="ＭＳ明朝" w:hint="eastAsia"/>
          <w:kern w:val="0"/>
          <w:szCs w:val="21"/>
        </w:rPr>
        <w:t>＞</w:t>
      </w:r>
    </w:p>
    <w:p w:rsidR="00586C5E" w:rsidRPr="00586C5E" w:rsidRDefault="00586C5E" w:rsidP="00586C5E">
      <w:pPr>
        <w:ind w:left="210" w:hangingChars="100" w:hanging="210"/>
        <w:rPr>
          <w:rFonts w:asciiTheme="minorEastAsia" w:hAnsiTheme="minorEastAsia" w:cs="ＭＳ明朝"/>
          <w:kern w:val="0"/>
          <w:szCs w:val="21"/>
        </w:rPr>
      </w:pPr>
      <w:r w:rsidRPr="00586C5E">
        <w:rPr>
          <w:rFonts w:asciiTheme="minorEastAsia" w:hAnsiTheme="minorEastAsia" w:cs="ＭＳ明朝" w:hint="eastAsia"/>
          <w:kern w:val="0"/>
          <w:szCs w:val="21"/>
        </w:rPr>
        <w:t>第３条　法人は、当法人の社会的責任を踏まえ、反社会的勢力と一切の関係を持たず、反社会的勢力による不当要求に応じない。</w:t>
      </w:r>
    </w:p>
    <w:p w:rsidR="00586C5E" w:rsidRPr="00586C5E" w:rsidRDefault="00586C5E" w:rsidP="00586C5E">
      <w:pPr>
        <w:ind w:left="210" w:hangingChars="100" w:hanging="210"/>
        <w:rPr>
          <w:rFonts w:asciiTheme="minorEastAsia" w:hAnsiTheme="minorEastAsia" w:cs="ＭＳ明朝"/>
          <w:kern w:val="0"/>
          <w:szCs w:val="21"/>
        </w:rPr>
      </w:pPr>
      <w:r w:rsidRPr="00586C5E">
        <w:rPr>
          <w:rFonts w:asciiTheme="minorEastAsia" w:hAnsiTheme="minorEastAsia" w:cs="ＭＳ明朝" w:hint="eastAsia"/>
          <w:kern w:val="0"/>
          <w:szCs w:val="21"/>
        </w:rPr>
        <w:t>２　前項において、反社会的勢力からの不当要求に対し、法人は、民事及び刑事の両面から法的対応を行うものとし、当該要求の理由の如何に関わらず、一切、応じないものとする。</w:t>
      </w:r>
    </w:p>
    <w:p w:rsidR="00586C5E" w:rsidRPr="00586C5E" w:rsidRDefault="00586C5E" w:rsidP="00586C5E">
      <w:pPr>
        <w:ind w:left="210" w:hangingChars="100" w:hanging="210"/>
        <w:rPr>
          <w:rFonts w:asciiTheme="minorEastAsia" w:hAnsiTheme="minorEastAsia" w:cs="ＭＳ明朝"/>
          <w:kern w:val="0"/>
          <w:szCs w:val="21"/>
        </w:rPr>
      </w:pPr>
      <w:r w:rsidRPr="00586C5E">
        <w:rPr>
          <w:rFonts w:asciiTheme="minorEastAsia" w:hAnsiTheme="minorEastAsia" w:cs="ＭＳ明朝" w:hint="eastAsia"/>
          <w:kern w:val="0"/>
          <w:szCs w:val="21"/>
        </w:rPr>
        <w:t>３　法人は、平素から、警察、弁護士等の外部専門機関との緊密な連携関係を構築し、国及び地方公共団体が実施する暴力団排除に関する施策に協力するよう努める。</w:t>
      </w:r>
    </w:p>
    <w:p w:rsidR="00586C5E" w:rsidRPr="00586C5E" w:rsidRDefault="00586C5E" w:rsidP="00586C5E">
      <w:pPr>
        <w:ind w:left="210" w:hangingChars="100" w:hanging="210"/>
        <w:rPr>
          <w:rFonts w:asciiTheme="minorEastAsia" w:hAnsiTheme="minorEastAsia" w:cs="ＭＳ明朝"/>
          <w:kern w:val="0"/>
          <w:szCs w:val="21"/>
        </w:rPr>
      </w:pPr>
      <w:r w:rsidRPr="00586C5E">
        <w:rPr>
          <w:rFonts w:asciiTheme="minorEastAsia" w:hAnsiTheme="minorEastAsia" w:cs="ＭＳ明朝" w:hint="eastAsia"/>
          <w:kern w:val="0"/>
          <w:szCs w:val="21"/>
        </w:rPr>
        <w:t>４　法人は、前各項に規定する措置を講ずるに当たって、反社会的勢力に対応する役員、職員及び関係者の安全を確保する。</w:t>
      </w:r>
    </w:p>
    <w:p w:rsidR="00237DBC" w:rsidRPr="00237DBC" w:rsidRDefault="00237DBC" w:rsidP="00237DBC">
      <w:pPr>
        <w:ind w:left="210" w:hangingChars="100" w:hanging="210"/>
        <w:rPr>
          <w:rFonts w:asciiTheme="minorEastAsia" w:hAnsiTheme="minorEastAsia" w:cs="ＭＳ明朝"/>
          <w:kern w:val="0"/>
          <w:szCs w:val="21"/>
        </w:rPr>
      </w:pPr>
      <w:r w:rsidRPr="00237DBC">
        <w:rPr>
          <w:rFonts w:asciiTheme="minorEastAsia" w:hAnsiTheme="minorEastAsia" w:cs="ＭＳ明朝" w:hint="eastAsia"/>
          <w:kern w:val="0"/>
          <w:szCs w:val="21"/>
        </w:rPr>
        <w:t>第５条　法人は、法人を当事者とする契約を締結する場合、当該契約の相手方が国、地方公共団体、独立行政法人、地方独立行政法人又は独立行政法人等の保有する情報の公開に関する法律（平成１３年法律第１４０号）別表第１若しくは第２に規定された法人（以下「国等」という。）である場合を除き、誓約書取付け等の方法により相手方が反社会的勢力ではないことを事前に確認する。</w:t>
      </w:r>
    </w:p>
    <w:p w:rsidR="00237DBC" w:rsidRPr="00237DBC" w:rsidRDefault="00237DBC" w:rsidP="00237DBC">
      <w:pPr>
        <w:ind w:left="210" w:hangingChars="100" w:hanging="210"/>
        <w:rPr>
          <w:rFonts w:asciiTheme="minorEastAsia" w:hAnsiTheme="minorEastAsia" w:cs="ＭＳ明朝"/>
          <w:kern w:val="0"/>
          <w:szCs w:val="21"/>
        </w:rPr>
      </w:pPr>
      <w:r w:rsidRPr="00237DBC">
        <w:rPr>
          <w:rFonts w:asciiTheme="minorEastAsia" w:hAnsiTheme="minorEastAsia" w:cs="ＭＳ明朝" w:hint="eastAsia"/>
          <w:kern w:val="0"/>
          <w:szCs w:val="21"/>
        </w:rPr>
        <w:t>２　職員は、事前の確認の過程で、当該契約の相手方の属性に疑義があると判断する時には、総務課長に報告する。その場合において、総務課長が必要と判断する場合には警察等への照会を行う。</w:t>
      </w:r>
    </w:p>
    <w:p w:rsidR="00237DBC" w:rsidRPr="00237DBC" w:rsidRDefault="00237DBC" w:rsidP="00237DBC">
      <w:pPr>
        <w:ind w:left="210" w:hangingChars="100" w:hanging="210"/>
        <w:rPr>
          <w:rFonts w:asciiTheme="minorEastAsia" w:hAnsiTheme="minorEastAsia" w:cs="ＭＳ明朝"/>
          <w:kern w:val="0"/>
          <w:szCs w:val="21"/>
        </w:rPr>
      </w:pPr>
      <w:r w:rsidRPr="00237DBC">
        <w:rPr>
          <w:rFonts w:asciiTheme="minorEastAsia" w:hAnsiTheme="minorEastAsia" w:cs="ＭＳ明朝" w:hint="eastAsia"/>
          <w:kern w:val="0"/>
          <w:szCs w:val="21"/>
        </w:rPr>
        <w:t>３　前項の規定による確認により、契約の相手方が反社会的勢力であることが判明した場合、契約を締結してはならない。</w:t>
      </w:r>
    </w:p>
    <w:p w:rsidR="00237DBC" w:rsidRPr="00237DBC" w:rsidRDefault="00237DBC" w:rsidP="00237DBC">
      <w:pPr>
        <w:ind w:left="210" w:hangingChars="100" w:hanging="210"/>
        <w:rPr>
          <w:rFonts w:asciiTheme="minorEastAsia" w:hAnsiTheme="minorEastAsia" w:cs="ＭＳ明朝"/>
          <w:kern w:val="0"/>
          <w:szCs w:val="21"/>
        </w:rPr>
      </w:pPr>
      <w:r w:rsidRPr="00237DBC">
        <w:rPr>
          <w:rFonts w:asciiTheme="minorEastAsia" w:hAnsiTheme="minorEastAsia" w:cs="ＭＳ明朝" w:hint="eastAsia"/>
          <w:kern w:val="0"/>
          <w:szCs w:val="21"/>
        </w:rPr>
        <w:t>４　法人は、法人を当事者とする契約を締結する場合、当該契約の相手方が国等である場合を除き、原則として、契約書等に次の各号に掲げる条項を設けるものとする。</w:t>
      </w:r>
    </w:p>
    <w:p w:rsidR="00237DBC" w:rsidRPr="00237DBC" w:rsidRDefault="00237DBC" w:rsidP="00237DBC">
      <w:pPr>
        <w:ind w:leftChars="55" w:left="426" w:hangingChars="148" w:hanging="311"/>
        <w:rPr>
          <w:rFonts w:asciiTheme="minorEastAsia" w:hAnsiTheme="minorEastAsia" w:cs="ＭＳ明朝"/>
          <w:kern w:val="0"/>
          <w:szCs w:val="21"/>
        </w:rPr>
      </w:pPr>
      <w:r w:rsidRPr="00237DBC">
        <w:rPr>
          <w:rFonts w:asciiTheme="minorEastAsia" w:hAnsiTheme="minorEastAsia" w:cs="ＭＳ明朝" w:hint="eastAsia"/>
          <w:kern w:val="0"/>
          <w:szCs w:val="21"/>
        </w:rPr>
        <w:t>(1)　契約の相手方による当該契約の履行にあたり、反社会的勢力と一切の関係を持たないことを求める条項</w:t>
      </w:r>
    </w:p>
    <w:p w:rsidR="00237DBC" w:rsidRPr="00237DBC" w:rsidRDefault="00237DBC" w:rsidP="00237DBC">
      <w:pPr>
        <w:ind w:leftChars="47" w:left="410" w:hangingChars="148" w:hanging="311"/>
        <w:rPr>
          <w:rFonts w:asciiTheme="minorEastAsia" w:hAnsiTheme="minorEastAsia" w:cs="ＭＳ明朝"/>
          <w:kern w:val="0"/>
          <w:szCs w:val="21"/>
        </w:rPr>
      </w:pPr>
      <w:r w:rsidRPr="00237DBC">
        <w:rPr>
          <w:rFonts w:asciiTheme="minorEastAsia" w:hAnsiTheme="minorEastAsia" w:cs="ＭＳ明朝" w:hint="eastAsia"/>
          <w:kern w:val="0"/>
          <w:szCs w:val="21"/>
        </w:rPr>
        <w:t>(2)　契約締結後に、契約の相手方が反社会的勢力であることが判明した場合及び反社会的勢力が直接又は間接的に契約相手方を支配するに至った場合には、契約を解除できる条項</w:t>
      </w:r>
    </w:p>
    <w:p w:rsidR="00237DBC" w:rsidRPr="00237DBC" w:rsidRDefault="00237DBC" w:rsidP="00237DBC">
      <w:pPr>
        <w:widowControl/>
        <w:ind w:leftChars="47" w:left="414" w:hangingChars="150" w:hanging="315"/>
        <w:rPr>
          <w:rFonts w:asciiTheme="minorEastAsia" w:hAnsiTheme="minorEastAsia" w:cs="ＭＳ明朝"/>
          <w:kern w:val="0"/>
          <w:szCs w:val="21"/>
        </w:rPr>
      </w:pPr>
      <w:r w:rsidRPr="00237DBC">
        <w:rPr>
          <w:rFonts w:asciiTheme="minorEastAsia" w:hAnsiTheme="minorEastAsia" w:cs="ＭＳ明朝" w:hint="eastAsia"/>
          <w:kern w:val="0"/>
          <w:szCs w:val="21"/>
        </w:rPr>
        <w:t>(3)　第１号又は第２号の規定に基づく契約解除の条項により法人が契約を解除した場合、契約の相手方に生じた損害について、何ら賠償ないし補償することを要しない条項</w:t>
      </w:r>
    </w:p>
    <w:p w:rsidR="00237DBC" w:rsidRPr="00237DBC" w:rsidRDefault="00237DBC" w:rsidP="00237DBC">
      <w:pPr>
        <w:widowControl/>
        <w:ind w:leftChars="47" w:left="410" w:hangingChars="148" w:hanging="311"/>
        <w:rPr>
          <w:rFonts w:asciiTheme="minorEastAsia" w:hAnsiTheme="minorEastAsia" w:cs="ＭＳ明朝"/>
          <w:kern w:val="0"/>
          <w:szCs w:val="21"/>
        </w:rPr>
      </w:pPr>
      <w:r w:rsidRPr="00237DBC">
        <w:rPr>
          <w:rFonts w:asciiTheme="minorEastAsia" w:hAnsiTheme="minorEastAsia" w:cs="ＭＳ明朝" w:hint="eastAsia"/>
          <w:kern w:val="0"/>
          <w:szCs w:val="21"/>
        </w:rPr>
        <w:t>(4)　第１号又は第２号の規定に基づく契約解除の条項により法人が契約を解除した場合、解除された契約の相手方は、法人に対し、契約金額の１０分の１に相当する額を違約金として支払うよう求める条項</w:t>
      </w:r>
    </w:p>
    <w:p w:rsidR="00237DBC" w:rsidRPr="00237DBC" w:rsidRDefault="00237DBC" w:rsidP="00237DBC">
      <w:pPr>
        <w:widowControl/>
        <w:ind w:left="210" w:hangingChars="100" w:hanging="210"/>
        <w:rPr>
          <w:rFonts w:asciiTheme="minorEastAsia" w:hAnsiTheme="minorEastAsia" w:cs="ＭＳ明朝"/>
          <w:kern w:val="0"/>
          <w:szCs w:val="21"/>
        </w:rPr>
      </w:pPr>
      <w:r w:rsidRPr="00237DBC">
        <w:rPr>
          <w:rFonts w:asciiTheme="minorEastAsia" w:hAnsiTheme="minorEastAsia" w:cs="ＭＳ明朝" w:hint="eastAsia"/>
          <w:kern w:val="0"/>
          <w:szCs w:val="21"/>
        </w:rPr>
        <w:t>第６条　法人は、法人を当事者とする契約の締結後に契約相手方が反社会的勢力であることが判明した場合又は自ら若しくは第三者を利用して次の各号のいずれかに該当する行為をした場合には、当該契約を解除することを原則とする。なお、契約の解除に当たり、総務課長は、必要に応じて弁護士等の外部専門機関と十分に協議し、対応を行う。</w:t>
      </w:r>
    </w:p>
    <w:p w:rsidR="00237DBC" w:rsidRPr="00237DBC" w:rsidRDefault="00237DBC" w:rsidP="00237DBC">
      <w:pPr>
        <w:ind w:firstLineChars="49" w:firstLine="103"/>
        <w:rPr>
          <w:rFonts w:asciiTheme="minorEastAsia" w:hAnsiTheme="minorEastAsia" w:cs="ＭＳ明朝"/>
          <w:kern w:val="0"/>
          <w:szCs w:val="21"/>
        </w:rPr>
      </w:pPr>
      <w:r w:rsidRPr="00237DBC">
        <w:rPr>
          <w:rFonts w:asciiTheme="minorEastAsia" w:hAnsiTheme="minorEastAsia" w:cs="ＭＳ明朝" w:hint="eastAsia"/>
          <w:kern w:val="0"/>
          <w:szCs w:val="21"/>
        </w:rPr>
        <w:t>(1)　暴力的な要求行為</w:t>
      </w:r>
    </w:p>
    <w:p w:rsidR="00237DBC" w:rsidRPr="00237DBC" w:rsidRDefault="00237DBC" w:rsidP="00237DBC">
      <w:pPr>
        <w:ind w:firstLineChars="49" w:firstLine="103"/>
        <w:rPr>
          <w:rFonts w:asciiTheme="minorEastAsia" w:hAnsiTheme="minorEastAsia" w:cs="ＭＳ明朝"/>
          <w:kern w:val="0"/>
          <w:szCs w:val="21"/>
        </w:rPr>
      </w:pPr>
      <w:r w:rsidRPr="00237DBC">
        <w:rPr>
          <w:rFonts w:asciiTheme="minorEastAsia" w:hAnsiTheme="minorEastAsia" w:cs="ＭＳ明朝" w:hint="eastAsia"/>
          <w:kern w:val="0"/>
          <w:szCs w:val="21"/>
        </w:rPr>
        <w:t>(2)　法的な責任を超えた不当な要求行為</w:t>
      </w:r>
    </w:p>
    <w:p w:rsidR="00237DBC" w:rsidRPr="00237DBC" w:rsidRDefault="00237DBC" w:rsidP="00237DBC">
      <w:pPr>
        <w:ind w:firstLineChars="49" w:firstLine="103"/>
        <w:rPr>
          <w:rFonts w:asciiTheme="minorEastAsia" w:hAnsiTheme="minorEastAsia" w:cs="ＭＳ明朝"/>
          <w:kern w:val="0"/>
          <w:szCs w:val="21"/>
        </w:rPr>
      </w:pPr>
      <w:r w:rsidRPr="00237DBC">
        <w:rPr>
          <w:rFonts w:asciiTheme="minorEastAsia" w:hAnsiTheme="minorEastAsia" w:cs="ＭＳ明朝" w:hint="eastAsia"/>
          <w:kern w:val="0"/>
          <w:szCs w:val="21"/>
        </w:rPr>
        <w:t>(3)　取引に関して、脅迫的な言動をし、又は暴力を用いる行為</w:t>
      </w:r>
    </w:p>
    <w:p w:rsidR="00237DBC" w:rsidRPr="00237DBC" w:rsidRDefault="00237DBC" w:rsidP="00237DBC">
      <w:pPr>
        <w:ind w:leftChars="47" w:left="410" w:hangingChars="148" w:hanging="311"/>
        <w:rPr>
          <w:rFonts w:asciiTheme="minorEastAsia" w:hAnsiTheme="minorEastAsia" w:cs="ＭＳ明朝"/>
          <w:kern w:val="0"/>
          <w:szCs w:val="21"/>
        </w:rPr>
      </w:pPr>
      <w:r w:rsidRPr="00237DBC">
        <w:rPr>
          <w:rFonts w:asciiTheme="minorEastAsia" w:hAnsiTheme="minorEastAsia" w:cs="ＭＳ明朝" w:hint="eastAsia"/>
          <w:kern w:val="0"/>
          <w:szCs w:val="21"/>
        </w:rPr>
        <w:t>(4)　風説を流布し、偽計を用い、又は威力を用いて法人の信用を棄損し、又は法人の業務を妨害する行為</w:t>
      </w:r>
    </w:p>
    <w:p w:rsidR="004E13A7" w:rsidRPr="00237DBC" w:rsidRDefault="00237DBC" w:rsidP="00056877">
      <w:pPr>
        <w:ind w:firstLineChars="49" w:firstLine="103"/>
        <w:rPr>
          <w:rFonts w:asciiTheme="minorEastAsia" w:hAnsiTheme="minorEastAsia" w:cs="ＭＳ明朝"/>
          <w:kern w:val="0"/>
          <w:szCs w:val="21"/>
        </w:rPr>
      </w:pPr>
      <w:r w:rsidRPr="00237DBC">
        <w:rPr>
          <w:rFonts w:asciiTheme="minorEastAsia" w:hAnsiTheme="minorEastAsia" w:cs="ＭＳ明朝" w:hint="eastAsia"/>
          <w:kern w:val="0"/>
          <w:szCs w:val="21"/>
        </w:rPr>
        <w:t>(5)　その他前各号に準ずる行為</w:t>
      </w:r>
    </w:p>
    <w:sectPr w:rsidR="004E13A7" w:rsidRPr="00237DBC" w:rsidSect="00490C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C5E" w:rsidRDefault="00586C5E" w:rsidP="003F2001">
      <w:r>
        <w:separator/>
      </w:r>
    </w:p>
  </w:endnote>
  <w:endnote w:type="continuationSeparator" w:id="0">
    <w:p w:rsidR="00586C5E" w:rsidRDefault="00586C5E" w:rsidP="003F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C5E" w:rsidRDefault="00586C5E" w:rsidP="003F2001">
      <w:r>
        <w:separator/>
      </w:r>
    </w:p>
  </w:footnote>
  <w:footnote w:type="continuationSeparator" w:id="0">
    <w:p w:rsidR="00586C5E" w:rsidRDefault="00586C5E" w:rsidP="003F2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A3"/>
    <w:rsid w:val="00056877"/>
    <w:rsid w:val="0008108B"/>
    <w:rsid w:val="000A2850"/>
    <w:rsid w:val="000E396E"/>
    <w:rsid w:val="00106BB5"/>
    <w:rsid w:val="00167B12"/>
    <w:rsid w:val="001C71E3"/>
    <w:rsid w:val="002171EE"/>
    <w:rsid w:val="00237DBC"/>
    <w:rsid w:val="00286185"/>
    <w:rsid w:val="00350FFB"/>
    <w:rsid w:val="00390F90"/>
    <w:rsid w:val="003F2001"/>
    <w:rsid w:val="00490CA3"/>
    <w:rsid w:val="004E13A7"/>
    <w:rsid w:val="00586C5E"/>
    <w:rsid w:val="00607C05"/>
    <w:rsid w:val="00784EF0"/>
    <w:rsid w:val="00851158"/>
    <w:rsid w:val="008946F5"/>
    <w:rsid w:val="008E0510"/>
    <w:rsid w:val="00A65FDB"/>
    <w:rsid w:val="00AA44E9"/>
    <w:rsid w:val="00AE70A9"/>
    <w:rsid w:val="00B6489D"/>
    <w:rsid w:val="00BB67BA"/>
    <w:rsid w:val="00BD0612"/>
    <w:rsid w:val="00BD5A39"/>
    <w:rsid w:val="00C11DDA"/>
    <w:rsid w:val="00C24476"/>
    <w:rsid w:val="00C5100C"/>
    <w:rsid w:val="00D04D01"/>
    <w:rsid w:val="00DC4699"/>
    <w:rsid w:val="00DD53A7"/>
    <w:rsid w:val="00E45F42"/>
    <w:rsid w:val="00F77BCB"/>
    <w:rsid w:val="00FD63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501302F-1907-4F2C-8683-E4801B9B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3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2001"/>
    <w:pPr>
      <w:tabs>
        <w:tab w:val="center" w:pos="4252"/>
        <w:tab w:val="right" w:pos="8504"/>
      </w:tabs>
      <w:snapToGrid w:val="0"/>
    </w:pPr>
  </w:style>
  <w:style w:type="character" w:customStyle="1" w:styleId="a4">
    <w:name w:val="ヘッダー (文字)"/>
    <w:basedOn w:val="a0"/>
    <w:link w:val="a3"/>
    <w:uiPriority w:val="99"/>
    <w:semiHidden/>
    <w:rsid w:val="003F2001"/>
  </w:style>
  <w:style w:type="paragraph" w:styleId="a5">
    <w:name w:val="footer"/>
    <w:basedOn w:val="a"/>
    <w:link w:val="a6"/>
    <w:uiPriority w:val="99"/>
    <w:semiHidden/>
    <w:unhideWhenUsed/>
    <w:rsid w:val="003F2001"/>
    <w:pPr>
      <w:tabs>
        <w:tab w:val="center" w:pos="4252"/>
        <w:tab w:val="right" w:pos="8504"/>
      </w:tabs>
      <w:snapToGrid w:val="0"/>
    </w:pPr>
  </w:style>
  <w:style w:type="character" w:customStyle="1" w:styleId="a6">
    <w:name w:val="フッター (文字)"/>
    <w:basedOn w:val="a0"/>
    <w:link w:val="a5"/>
    <w:uiPriority w:val="99"/>
    <w:semiHidden/>
    <w:rsid w:val="003F2001"/>
  </w:style>
  <w:style w:type="paragraph" w:styleId="a7">
    <w:name w:val="Note Heading"/>
    <w:basedOn w:val="a"/>
    <w:next w:val="a"/>
    <w:link w:val="a8"/>
    <w:uiPriority w:val="99"/>
    <w:unhideWhenUsed/>
    <w:rsid w:val="00DC4699"/>
    <w:pPr>
      <w:jc w:val="center"/>
    </w:pPr>
    <w:rPr>
      <w:rFonts w:asciiTheme="minorEastAsia" w:hAnsiTheme="minorEastAsia" w:cs="ＭＳ明朝"/>
      <w:kern w:val="0"/>
      <w:sz w:val="22"/>
    </w:rPr>
  </w:style>
  <w:style w:type="character" w:customStyle="1" w:styleId="a8">
    <w:name w:val="記 (文字)"/>
    <w:basedOn w:val="a0"/>
    <w:link w:val="a7"/>
    <w:uiPriority w:val="99"/>
    <w:rsid w:val="00DC4699"/>
    <w:rPr>
      <w:rFonts w:asciiTheme="minorEastAsia" w:hAnsiTheme="minorEastAsia" w:cs="ＭＳ明朝"/>
      <w:kern w:val="0"/>
      <w:sz w:val="22"/>
    </w:rPr>
  </w:style>
  <w:style w:type="paragraph" w:styleId="a9">
    <w:name w:val="Closing"/>
    <w:basedOn w:val="a"/>
    <w:link w:val="aa"/>
    <w:uiPriority w:val="99"/>
    <w:unhideWhenUsed/>
    <w:rsid w:val="00DC4699"/>
    <w:pPr>
      <w:jc w:val="right"/>
    </w:pPr>
    <w:rPr>
      <w:rFonts w:asciiTheme="minorEastAsia" w:hAnsiTheme="minorEastAsia" w:cs="ＭＳ明朝"/>
      <w:kern w:val="0"/>
      <w:sz w:val="22"/>
    </w:rPr>
  </w:style>
  <w:style w:type="character" w:customStyle="1" w:styleId="aa">
    <w:name w:val="結語 (文字)"/>
    <w:basedOn w:val="a0"/>
    <w:link w:val="a9"/>
    <w:uiPriority w:val="99"/>
    <w:rsid w:val="00DC4699"/>
    <w:rPr>
      <w:rFonts w:asciiTheme="minorEastAsia" w:hAnsiTheme="minorEastAsia" w:cs="ＭＳ明朝"/>
      <w:kern w:val="0"/>
      <w:sz w:val="22"/>
    </w:rPr>
  </w:style>
  <w:style w:type="paragraph" w:styleId="ab">
    <w:name w:val="Balloon Text"/>
    <w:basedOn w:val="a"/>
    <w:link w:val="ac"/>
    <w:uiPriority w:val="99"/>
    <w:semiHidden/>
    <w:unhideWhenUsed/>
    <w:rsid w:val="00350FF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0F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9314C-C2D4-4AF5-BAFA-EB628A7B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soumu07</dc:creator>
  <cp:lastModifiedBy>egmaingx</cp:lastModifiedBy>
  <cp:revision>2</cp:revision>
  <cp:lastPrinted>2019-03-11T04:42:00Z</cp:lastPrinted>
  <dcterms:created xsi:type="dcterms:W3CDTF">2022-03-14T00:58:00Z</dcterms:created>
  <dcterms:modified xsi:type="dcterms:W3CDTF">2022-03-14T00:58:00Z</dcterms:modified>
</cp:coreProperties>
</file>